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FBF" w:rsidRPr="003A346D" w:rsidRDefault="007E5FB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I. </w:t>
      </w:r>
      <w:r w:rsidRPr="003A346D">
        <w:rPr>
          <w:b/>
          <w:sz w:val="24"/>
          <w:szCs w:val="24"/>
        </w:rPr>
        <w:t xml:space="preserve">PROCEDURA STVARANJA </w:t>
      </w:r>
      <w:r>
        <w:rPr>
          <w:b/>
          <w:sz w:val="24"/>
          <w:szCs w:val="24"/>
        </w:rPr>
        <w:t xml:space="preserve">UGOVORNIH </w:t>
      </w:r>
      <w:r w:rsidRPr="003A346D">
        <w:rPr>
          <w:b/>
          <w:sz w:val="24"/>
          <w:szCs w:val="24"/>
        </w:rPr>
        <w:t xml:space="preserve">OBVEZA U </w:t>
      </w:r>
      <w:r w:rsidR="00681812">
        <w:rPr>
          <w:b/>
          <w:sz w:val="24"/>
          <w:szCs w:val="24"/>
        </w:rPr>
        <w:t xml:space="preserve">OŠ </w:t>
      </w:r>
      <w:r w:rsidR="00931A4A">
        <w:rPr>
          <w:b/>
          <w:sz w:val="24"/>
          <w:szCs w:val="24"/>
        </w:rPr>
        <w:t>IVANA KUKULJEVIĆA - BELIŠĆE</w:t>
      </w:r>
      <w:r w:rsidRPr="003A346D">
        <w:rPr>
          <w:b/>
          <w:sz w:val="24"/>
          <w:szCs w:val="24"/>
        </w:rPr>
        <w:t xml:space="preserve"> – kada nije potrebna procedura javne nabave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5"/>
        <w:gridCol w:w="2977"/>
        <w:gridCol w:w="4880"/>
        <w:gridCol w:w="3342"/>
        <w:gridCol w:w="2346"/>
      </w:tblGrid>
      <w:tr w:rsidR="007E5FBF" w:rsidRPr="001B3E42" w:rsidTr="001B3E42">
        <w:tc>
          <w:tcPr>
            <w:tcW w:w="675" w:type="dxa"/>
          </w:tcPr>
          <w:p w:rsidR="007E5FBF" w:rsidRPr="001B3E42" w:rsidRDefault="007E5FBF" w:rsidP="001B3E42">
            <w:pPr>
              <w:spacing w:after="0" w:line="240" w:lineRule="auto"/>
              <w:jc w:val="center"/>
            </w:pPr>
            <w:r w:rsidRPr="001B3E42">
              <w:t>Red.</w:t>
            </w:r>
          </w:p>
          <w:p w:rsidR="007E5FBF" w:rsidRPr="001B3E42" w:rsidRDefault="007E5FBF" w:rsidP="001B3E42">
            <w:pPr>
              <w:spacing w:after="0" w:line="240" w:lineRule="auto"/>
              <w:jc w:val="center"/>
            </w:pPr>
            <w:r w:rsidRPr="001B3E42">
              <w:t>broj</w:t>
            </w:r>
          </w:p>
        </w:tc>
        <w:tc>
          <w:tcPr>
            <w:tcW w:w="2977" w:type="dxa"/>
          </w:tcPr>
          <w:p w:rsidR="007E5FBF" w:rsidRPr="001B3E42" w:rsidRDefault="007E5FBF" w:rsidP="001B3E42">
            <w:pPr>
              <w:spacing w:after="0" w:line="240" w:lineRule="auto"/>
              <w:jc w:val="center"/>
            </w:pPr>
            <w:r w:rsidRPr="001B3E42">
              <w:t>AKTIVNOST</w:t>
            </w:r>
          </w:p>
        </w:tc>
        <w:tc>
          <w:tcPr>
            <w:tcW w:w="4880" w:type="dxa"/>
          </w:tcPr>
          <w:p w:rsidR="007E5FBF" w:rsidRPr="001B3E42" w:rsidRDefault="007E5FBF" w:rsidP="001B3E42">
            <w:pPr>
              <w:spacing w:after="0" w:line="240" w:lineRule="auto"/>
              <w:jc w:val="center"/>
            </w:pPr>
            <w:r w:rsidRPr="001B3E42">
              <w:t>ODGOVORNOST</w:t>
            </w:r>
          </w:p>
        </w:tc>
        <w:tc>
          <w:tcPr>
            <w:tcW w:w="3342" w:type="dxa"/>
          </w:tcPr>
          <w:p w:rsidR="007E5FBF" w:rsidRPr="001B3E42" w:rsidRDefault="007E5FBF" w:rsidP="001B3E42">
            <w:pPr>
              <w:spacing w:after="0" w:line="240" w:lineRule="auto"/>
              <w:jc w:val="center"/>
            </w:pPr>
            <w:r w:rsidRPr="001B3E42">
              <w:t>DOKUMENT</w:t>
            </w:r>
          </w:p>
        </w:tc>
        <w:tc>
          <w:tcPr>
            <w:tcW w:w="2346" w:type="dxa"/>
          </w:tcPr>
          <w:p w:rsidR="007E5FBF" w:rsidRPr="001B3E42" w:rsidRDefault="007E5FBF" w:rsidP="001B3E42">
            <w:pPr>
              <w:spacing w:after="0" w:line="240" w:lineRule="auto"/>
              <w:jc w:val="center"/>
            </w:pPr>
            <w:r w:rsidRPr="001B3E42">
              <w:t>ROK</w:t>
            </w:r>
          </w:p>
        </w:tc>
      </w:tr>
      <w:tr w:rsidR="007E5FBF" w:rsidRPr="001B3E42" w:rsidTr="001B3E42">
        <w:tc>
          <w:tcPr>
            <w:tcW w:w="675" w:type="dxa"/>
          </w:tcPr>
          <w:p w:rsidR="007E5FBF" w:rsidRPr="001B3E42" w:rsidRDefault="007E5FBF" w:rsidP="001B3E42">
            <w:pPr>
              <w:spacing w:after="0" w:line="240" w:lineRule="auto"/>
            </w:pPr>
            <w:r w:rsidRPr="001B3E42">
              <w:t>1.</w:t>
            </w:r>
          </w:p>
        </w:tc>
        <w:tc>
          <w:tcPr>
            <w:tcW w:w="2977" w:type="dxa"/>
          </w:tcPr>
          <w:p w:rsidR="007E5FBF" w:rsidRPr="001B3E42" w:rsidRDefault="007E5FBF" w:rsidP="001B3E42">
            <w:pPr>
              <w:spacing w:after="0" w:line="240" w:lineRule="auto"/>
              <w:jc w:val="center"/>
            </w:pPr>
            <w:r w:rsidRPr="001B3E42">
              <w:t>2.</w:t>
            </w:r>
          </w:p>
        </w:tc>
        <w:tc>
          <w:tcPr>
            <w:tcW w:w="4880" w:type="dxa"/>
          </w:tcPr>
          <w:p w:rsidR="007E5FBF" w:rsidRPr="001B3E42" w:rsidRDefault="007E5FBF" w:rsidP="001B3E42">
            <w:pPr>
              <w:spacing w:after="0" w:line="240" w:lineRule="auto"/>
              <w:jc w:val="center"/>
            </w:pPr>
            <w:r w:rsidRPr="001B3E42">
              <w:t>3.</w:t>
            </w:r>
          </w:p>
        </w:tc>
        <w:tc>
          <w:tcPr>
            <w:tcW w:w="3342" w:type="dxa"/>
          </w:tcPr>
          <w:p w:rsidR="007E5FBF" w:rsidRPr="001B3E42" w:rsidRDefault="007E5FBF" w:rsidP="001B3E42">
            <w:pPr>
              <w:spacing w:after="0" w:line="240" w:lineRule="auto"/>
              <w:jc w:val="center"/>
            </w:pPr>
            <w:r w:rsidRPr="001B3E42">
              <w:t>4.</w:t>
            </w:r>
          </w:p>
        </w:tc>
        <w:tc>
          <w:tcPr>
            <w:tcW w:w="2346" w:type="dxa"/>
          </w:tcPr>
          <w:p w:rsidR="007E5FBF" w:rsidRPr="001B3E42" w:rsidRDefault="007E5FBF" w:rsidP="001B3E42">
            <w:pPr>
              <w:spacing w:after="0" w:line="240" w:lineRule="auto"/>
              <w:jc w:val="center"/>
            </w:pPr>
            <w:r w:rsidRPr="001B3E42">
              <w:t>5.</w:t>
            </w:r>
          </w:p>
        </w:tc>
      </w:tr>
      <w:tr w:rsidR="007E5FBF" w:rsidRPr="001B3E42" w:rsidTr="001B3E42">
        <w:tc>
          <w:tcPr>
            <w:tcW w:w="14220" w:type="dxa"/>
            <w:gridSpan w:val="5"/>
          </w:tcPr>
          <w:p w:rsidR="007E5FBF" w:rsidRPr="001B3E42" w:rsidRDefault="007E5FBF" w:rsidP="001B3E42">
            <w:pPr>
              <w:spacing w:after="0" w:line="240" w:lineRule="auto"/>
              <w:jc w:val="center"/>
            </w:pPr>
            <w:r w:rsidRPr="001B3E42">
              <w:t>STVARANJE OBVEZA ZA KOJE NIJE POTREBNA PROCEDURA JAVNE NABAVE</w:t>
            </w:r>
          </w:p>
        </w:tc>
      </w:tr>
      <w:tr w:rsidR="007E5FBF" w:rsidRPr="001B3E42" w:rsidTr="001B3E42">
        <w:tc>
          <w:tcPr>
            <w:tcW w:w="675" w:type="dxa"/>
          </w:tcPr>
          <w:p w:rsidR="007E5FBF" w:rsidRPr="001B3E42" w:rsidRDefault="007E5FBF" w:rsidP="001B3E42">
            <w:pPr>
              <w:spacing w:after="0" w:line="240" w:lineRule="auto"/>
            </w:pPr>
            <w:r w:rsidRPr="001B3E42">
              <w:t>1.</w:t>
            </w:r>
          </w:p>
        </w:tc>
        <w:tc>
          <w:tcPr>
            <w:tcW w:w="2977" w:type="dxa"/>
          </w:tcPr>
          <w:p w:rsidR="007E5FBF" w:rsidRDefault="007E5FBF" w:rsidP="001B3E42">
            <w:pPr>
              <w:spacing w:after="0" w:line="240" w:lineRule="auto"/>
            </w:pPr>
            <w:r w:rsidRPr="001B3E42">
              <w:t>Prijedlog za nabavu  robe/opreme</w:t>
            </w:r>
            <w:r>
              <w:t xml:space="preserve"> i potrebe korištenja usluge</w:t>
            </w:r>
          </w:p>
          <w:p w:rsidR="007E5FBF" w:rsidRPr="001B3E42" w:rsidRDefault="007E5FBF" w:rsidP="001B3E42">
            <w:pPr>
              <w:spacing w:after="0" w:line="240" w:lineRule="auto"/>
            </w:pPr>
            <w:r>
              <w:t>- inicira nabavu</w:t>
            </w:r>
          </w:p>
        </w:tc>
        <w:tc>
          <w:tcPr>
            <w:tcW w:w="4880" w:type="dxa"/>
          </w:tcPr>
          <w:p w:rsidR="007E5FBF" w:rsidRDefault="007E5FBF" w:rsidP="001B3E42">
            <w:pPr>
              <w:spacing w:after="0" w:line="240" w:lineRule="auto"/>
            </w:pPr>
            <w:r w:rsidRPr="001B3E42">
              <w:t>Materijal za školsku kuhinju</w:t>
            </w:r>
            <w:r w:rsidR="00931A4A">
              <w:t xml:space="preserve"> </w:t>
            </w:r>
            <w:r w:rsidRPr="00931A4A">
              <w:rPr>
                <w:b/>
              </w:rPr>
              <w:t>-</w:t>
            </w:r>
            <w:r w:rsidR="00931A4A" w:rsidRPr="00931A4A">
              <w:rPr>
                <w:b/>
              </w:rPr>
              <w:t xml:space="preserve"> kuhar</w:t>
            </w:r>
          </w:p>
          <w:p w:rsidR="007E5FBF" w:rsidRPr="00931A4A" w:rsidRDefault="007E5FBF" w:rsidP="001B3E42">
            <w:pPr>
              <w:spacing w:after="0" w:line="240" w:lineRule="auto"/>
              <w:rPr>
                <w:b/>
              </w:rPr>
            </w:pPr>
            <w:r w:rsidRPr="001B3E42">
              <w:t>Uredski materijal-</w:t>
            </w:r>
            <w:r w:rsidR="00931A4A">
              <w:t xml:space="preserve"> po potrebi - </w:t>
            </w:r>
            <w:r w:rsidR="00931A4A" w:rsidRPr="00931A4A">
              <w:rPr>
                <w:b/>
              </w:rPr>
              <w:t>tajništvo</w:t>
            </w:r>
          </w:p>
          <w:p w:rsidR="007E5FBF" w:rsidRPr="00931A4A" w:rsidRDefault="007E5FBF" w:rsidP="001B3E42">
            <w:pPr>
              <w:spacing w:after="0" w:line="240" w:lineRule="auto"/>
              <w:rPr>
                <w:b/>
              </w:rPr>
            </w:pPr>
            <w:r>
              <w:t xml:space="preserve">Sredstva </w:t>
            </w:r>
            <w:r w:rsidR="00931A4A">
              <w:t xml:space="preserve">i materijal u nastavi - </w:t>
            </w:r>
            <w:r w:rsidR="00931A4A" w:rsidRPr="00931A4A">
              <w:rPr>
                <w:b/>
              </w:rPr>
              <w:t>učitelji</w:t>
            </w:r>
          </w:p>
          <w:p w:rsidR="007E5FBF" w:rsidRPr="00931A4A" w:rsidRDefault="007E5FBF" w:rsidP="001B3E42">
            <w:pPr>
              <w:spacing w:after="0" w:line="240" w:lineRule="auto"/>
              <w:rPr>
                <w:b/>
              </w:rPr>
            </w:pPr>
            <w:r w:rsidRPr="001B3E42">
              <w:t>Materijal i sredstva za čišćenje i higijenske potrebe-</w:t>
            </w:r>
            <w:r w:rsidRPr="00931A4A">
              <w:rPr>
                <w:b/>
              </w:rPr>
              <w:t>spr</w:t>
            </w:r>
            <w:r w:rsidR="00931A4A" w:rsidRPr="00931A4A">
              <w:rPr>
                <w:b/>
              </w:rPr>
              <w:t>emačice</w:t>
            </w:r>
          </w:p>
          <w:p w:rsidR="007E5FBF" w:rsidRDefault="007E5FBF" w:rsidP="001B3E42">
            <w:pPr>
              <w:spacing w:after="0" w:line="240" w:lineRule="auto"/>
            </w:pPr>
            <w:r>
              <w:t>Materijal za popravke i održavanje-</w:t>
            </w:r>
            <w:r w:rsidRPr="00931A4A">
              <w:rPr>
                <w:b/>
              </w:rPr>
              <w:t>domar</w:t>
            </w:r>
            <w:r>
              <w:t xml:space="preserve"> </w:t>
            </w:r>
          </w:p>
          <w:p w:rsidR="007E5FBF" w:rsidRDefault="007E5FBF" w:rsidP="001B3E42">
            <w:pPr>
              <w:spacing w:after="0" w:line="240" w:lineRule="auto"/>
            </w:pPr>
            <w:r>
              <w:t>Knjige i stručna literatura-</w:t>
            </w:r>
            <w:r w:rsidRPr="00931A4A">
              <w:rPr>
                <w:b/>
              </w:rPr>
              <w:t>knjižničarka</w:t>
            </w:r>
          </w:p>
          <w:p w:rsidR="007E5FBF" w:rsidRPr="001B3E42" w:rsidRDefault="007E5FBF" w:rsidP="001B3E42">
            <w:pPr>
              <w:spacing w:after="0" w:line="240" w:lineRule="auto"/>
            </w:pPr>
            <w:r>
              <w:t>Ostalo-</w:t>
            </w:r>
            <w:r w:rsidRPr="00931A4A">
              <w:rPr>
                <w:b/>
              </w:rPr>
              <w:t>svi zaposleni po potrebi</w:t>
            </w:r>
          </w:p>
          <w:p w:rsidR="007E5FBF" w:rsidRPr="001B3E42" w:rsidRDefault="007E5FBF" w:rsidP="001B3E42">
            <w:pPr>
              <w:spacing w:after="0" w:line="240" w:lineRule="auto"/>
            </w:pPr>
          </w:p>
        </w:tc>
        <w:tc>
          <w:tcPr>
            <w:tcW w:w="3342" w:type="dxa"/>
          </w:tcPr>
          <w:p w:rsidR="007E5FBF" w:rsidRDefault="007E5FBF" w:rsidP="00B149D7">
            <w:pPr>
              <w:numPr>
                <w:ilvl w:val="0"/>
                <w:numId w:val="1"/>
              </w:numPr>
              <w:spacing w:after="0" w:line="240" w:lineRule="auto"/>
            </w:pPr>
            <w:r>
              <w:t>z</w:t>
            </w:r>
            <w:r w:rsidRPr="001B3E42">
              <w:t>ahtjev za nabavu</w:t>
            </w:r>
          </w:p>
          <w:p w:rsidR="007E5FBF" w:rsidRDefault="007E5FBF" w:rsidP="00B149D7">
            <w:pPr>
              <w:numPr>
                <w:ilvl w:val="0"/>
                <w:numId w:val="1"/>
              </w:numPr>
              <w:spacing w:after="0" w:line="240" w:lineRule="auto"/>
            </w:pPr>
            <w:r w:rsidRPr="001B3E42">
              <w:t xml:space="preserve">narudžbenica </w:t>
            </w:r>
          </w:p>
          <w:p w:rsidR="007E5FBF" w:rsidRPr="001B3E42" w:rsidRDefault="007E5FBF" w:rsidP="00B149D7">
            <w:pPr>
              <w:spacing w:after="0" w:line="240" w:lineRule="auto"/>
              <w:ind w:left="360"/>
            </w:pPr>
            <w:r>
              <w:t xml:space="preserve">-      </w:t>
            </w:r>
            <w:r w:rsidRPr="001B3E42">
              <w:t>nacrt ugovora</w:t>
            </w:r>
          </w:p>
        </w:tc>
        <w:tc>
          <w:tcPr>
            <w:tcW w:w="2346" w:type="dxa"/>
          </w:tcPr>
          <w:p w:rsidR="007E5FBF" w:rsidRPr="001B3E42" w:rsidRDefault="007E5FBF" w:rsidP="001B3E42">
            <w:pPr>
              <w:spacing w:after="0" w:line="240" w:lineRule="auto"/>
            </w:pPr>
            <w:r w:rsidRPr="001B3E42">
              <w:t>Tijekom godine</w:t>
            </w:r>
          </w:p>
        </w:tc>
      </w:tr>
      <w:tr w:rsidR="007E5FBF" w:rsidRPr="001B3E42" w:rsidTr="001B3E42">
        <w:tc>
          <w:tcPr>
            <w:tcW w:w="675" w:type="dxa"/>
          </w:tcPr>
          <w:p w:rsidR="007E5FBF" w:rsidRPr="001B3E42" w:rsidRDefault="007E5FBF" w:rsidP="001B3E42">
            <w:pPr>
              <w:spacing w:after="0" w:line="240" w:lineRule="auto"/>
            </w:pPr>
            <w:r w:rsidRPr="001B3E42">
              <w:t>2.</w:t>
            </w:r>
          </w:p>
        </w:tc>
        <w:tc>
          <w:tcPr>
            <w:tcW w:w="2977" w:type="dxa"/>
          </w:tcPr>
          <w:p w:rsidR="007E5FBF" w:rsidRPr="001B3E42" w:rsidRDefault="007E5FBF" w:rsidP="001B3E42">
            <w:pPr>
              <w:spacing w:after="0" w:line="240" w:lineRule="auto"/>
            </w:pPr>
            <w:r w:rsidRPr="001B3E42">
              <w:t>Provjera da li je prijedlog u skladu s financijskim planom/proračunom</w:t>
            </w:r>
          </w:p>
        </w:tc>
        <w:tc>
          <w:tcPr>
            <w:tcW w:w="4880" w:type="dxa"/>
          </w:tcPr>
          <w:p w:rsidR="007E5FBF" w:rsidRPr="001B3E42" w:rsidRDefault="007E5FBF" w:rsidP="001B3E42">
            <w:pPr>
              <w:spacing w:after="0" w:line="240" w:lineRule="auto"/>
            </w:pPr>
            <w:r w:rsidRPr="001B3E42">
              <w:t>Voditelj računovodstva</w:t>
            </w:r>
          </w:p>
        </w:tc>
        <w:tc>
          <w:tcPr>
            <w:tcW w:w="3342" w:type="dxa"/>
          </w:tcPr>
          <w:p w:rsidR="007E5FBF" w:rsidRPr="001B3E42" w:rsidRDefault="007E5FBF" w:rsidP="001B3E42">
            <w:pPr>
              <w:spacing w:after="0" w:line="240" w:lineRule="auto"/>
            </w:pPr>
            <w:r w:rsidRPr="001B3E42">
              <w:t>Ako DA-odobrenje</w:t>
            </w:r>
          </w:p>
          <w:p w:rsidR="007E5FBF" w:rsidRPr="001B3E42" w:rsidRDefault="007E5FBF" w:rsidP="001B3E42">
            <w:pPr>
              <w:spacing w:after="0" w:line="240" w:lineRule="auto"/>
            </w:pPr>
            <w:r w:rsidRPr="001B3E42">
              <w:t>Ako NE-negativan odgovor na zahtjev za nabav</w:t>
            </w:r>
            <w:r>
              <w:t xml:space="preserve">u ili na </w:t>
            </w:r>
            <w:r w:rsidRPr="001B3E42">
              <w:t>prijedlog za sklapanje ugovora/narudžbe</w:t>
            </w:r>
          </w:p>
        </w:tc>
        <w:tc>
          <w:tcPr>
            <w:tcW w:w="2346" w:type="dxa"/>
          </w:tcPr>
          <w:p w:rsidR="007E5FBF" w:rsidRPr="001B3E42" w:rsidRDefault="007E5FBF" w:rsidP="001B3E42">
            <w:pPr>
              <w:spacing w:after="0" w:line="240" w:lineRule="auto"/>
            </w:pPr>
            <w:r w:rsidRPr="001B3E42">
              <w:t>2 dana od zaprimanja prijedloga</w:t>
            </w:r>
          </w:p>
        </w:tc>
      </w:tr>
      <w:tr w:rsidR="007E5FBF" w:rsidRPr="001B3E42" w:rsidTr="001B3E42">
        <w:tc>
          <w:tcPr>
            <w:tcW w:w="675" w:type="dxa"/>
          </w:tcPr>
          <w:p w:rsidR="007E5FBF" w:rsidRPr="001B3E42" w:rsidRDefault="007E5FBF" w:rsidP="001B3E42">
            <w:pPr>
              <w:spacing w:after="0" w:line="240" w:lineRule="auto"/>
            </w:pPr>
            <w:r w:rsidRPr="001B3E42">
              <w:t xml:space="preserve">3. </w:t>
            </w:r>
          </w:p>
        </w:tc>
        <w:tc>
          <w:tcPr>
            <w:tcW w:w="2977" w:type="dxa"/>
          </w:tcPr>
          <w:p w:rsidR="007E5FBF" w:rsidRPr="001B3E42" w:rsidRDefault="007E5FBF" w:rsidP="001B3E42">
            <w:pPr>
              <w:spacing w:after="0" w:line="240" w:lineRule="auto"/>
            </w:pPr>
            <w:r w:rsidRPr="001B3E42">
              <w:t>Sklapanje ugovora/narudžbe</w:t>
            </w:r>
          </w:p>
        </w:tc>
        <w:tc>
          <w:tcPr>
            <w:tcW w:w="4880" w:type="dxa"/>
          </w:tcPr>
          <w:p w:rsidR="007E5FBF" w:rsidRDefault="007E5FBF" w:rsidP="001B3E42">
            <w:pPr>
              <w:spacing w:after="0" w:line="240" w:lineRule="auto"/>
            </w:pPr>
            <w:r w:rsidRPr="001B3E42">
              <w:t>Ravnatelj škole</w:t>
            </w:r>
            <w:r>
              <w:t xml:space="preserve"> ili o</w:t>
            </w:r>
            <w:r w:rsidRPr="001B3E42">
              <w:t>soba po ovlaštenju ravnatelja škole</w:t>
            </w:r>
            <w:r>
              <w:t xml:space="preserve"> </w:t>
            </w:r>
          </w:p>
          <w:p w:rsidR="007E5FBF" w:rsidRDefault="007E5FBF" w:rsidP="001B3E42">
            <w:pPr>
              <w:spacing w:after="0" w:line="240" w:lineRule="auto"/>
            </w:pPr>
            <w:r>
              <w:t>-kontrolira jesu li u potpisanim ugovorima detaljno utvrđene vrste roba/usluga/radova koje se nabavljaju (42.)</w:t>
            </w:r>
          </w:p>
          <w:p w:rsidR="007E5FBF" w:rsidRDefault="007E5FBF" w:rsidP="001B3E42">
            <w:pPr>
              <w:spacing w:after="0" w:line="240" w:lineRule="auto"/>
            </w:pPr>
            <w:r>
              <w:t>-kontrolira jesu li narudžbenice valjano ispunjene (tko je nabavu inicirao, tko odobrio, postoji li detaljna specifikacija jedinica mjere, količina, jedinična cijena…(41.))</w:t>
            </w:r>
          </w:p>
          <w:p w:rsidR="007E5FBF" w:rsidRPr="001B3E42" w:rsidRDefault="007E5FBF" w:rsidP="001B3E42">
            <w:pPr>
              <w:spacing w:after="0" w:line="240" w:lineRule="auto"/>
            </w:pPr>
          </w:p>
        </w:tc>
        <w:tc>
          <w:tcPr>
            <w:tcW w:w="3342" w:type="dxa"/>
          </w:tcPr>
          <w:p w:rsidR="007E5FBF" w:rsidRPr="001B3E42" w:rsidRDefault="007E5FBF" w:rsidP="001B3E42">
            <w:pPr>
              <w:spacing w:after="0" w:line="240" w:lineRule="auto"/>
            </w:pPr>
            <w:r w:rsidRPr="001B3E42">
              <w:t>Ugovor/narudžba</w:t>
            </w:r>
          </w:p>
        </w:tc>
        <w:tc>
          <w:tcPr>
            <w:tcW w:w="2346" w:type="dxa"/>
          </w:tcPr>
          <w:p w:rsidR="007E5FBF" w:rsidRPr="001B3E42" w:rsidRDefault="007E5FBF" w:rsidP="001B3E42">
            <w:pPr>
              <w:spacing w:after="0" w:line="240" w:lineRule="auto"/>
            </w:pPr>
            <w:r w:rsidRPr="001B3E42">
              <w:t>Ne duže od 30 dana od dana odobrenja koje je dao voditelj računovodstva</w:t>
            </w:r>
          </w:p>
        </w:tc>
      </w:tr>
    </w:tbl>
    <w:p w:rsidR="007E5FBF" w:rsidRDefault="007E5FBF"/>
    <w:p w:rsidR="007E5FBF" w:rsidRDefault="007E5FBF"/>
    <w:p w:rsidR="007E5FBF" w:rsidRDefault="007E5FBF"/>
    <w:p w:rsidR="007E5FBF" w:rsidRDefault="007E5FBF"/>
    <w:p w:rsidR="00931A4A" w:rsidRDefault="00931A4A"/>
    <w:p w:rsidR="007E5FBF" w:rsidRDefault="007E5FBF"/>
    <w:p w:rsidR="007E5FBF" w:rsidRDefault="007E5FBF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II. </w:t>
      </w:r>
      <w:r w:rsidRPr="000E0C26">
        <w:rPr>
          <w:b/>
          <w:sz w:val="24"/>
          <w:szCs w:val="24"/>
        </w:rPr>
        <w:t xml:space="preserve">PROCEDURA ZAPRIMANJA RAČUNA I NJIHOVE PROVJERE U </w:t>
      </w:r>
      <w:r w:rsidR="00681812">
        <w:rPr>
          <w:b/>
          <w:sz w:val="24"/>
          <w:szCs w:val="24"/>
        </w:rPr>
        <w:t xml:space="preserve">OŠ </w:t>
      </w:r>
      <w:r w:rsidR="00931A4A">
        <w:rPr>
          <w:b/>
          <w:sz w:val="24"/>
          <w:szCs w:val="24"/>
        </w:rPr>
        <w:t>IVANA KUKULJEVIĆA - BELIŠĆE</w:t>
      </w:r>
      <w:r w:rsidR="00681812">
        <w:rPr>
          <w:b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58"/>
        <w:gridCol w:w="2310"/>
        <w:gridCol w:w="2310"/>
        <w:gridCol w:w="6820"/>
        <w:gridCol w:w="2122"/>
      </w:tblGrid>
      <w:tr w:rsidR="007E5FBF" w:rsidRPr="001B3E42" w:rsidTr="00514B84">
        <w:tc>
          <w:tcPr>
            <w:tcW w:w="658" w:type="dxa"/>
          </w:tcPr>
          <w:p w:rsidR="007E5FBF" w:rsidRPr="001B3E42" w:rsidRDefault="007E5FBF" w:rsidP="001B3E42">
            <w:pPr>
              <w:spacing w:after="0" w:line="240" w:lineRule="auto"/>
            </w:pPr>
            <w:r w:rsidRPr="001B3E42">
              <w:t>Redni</w:t>
            </w:r>
          </w:p>
          <w:p w:rsidR="007E5FBF" w:rsidRPr="001B3E42" w:rsidRDefault="007E5FBF" w:rsidP="001B3E42">
            <w:pPr>
              <w:spacing w:after="0" w:line="240" w:lineRule="auto"/>
            </w:pPr>
            <w:r w:rsidRPr="001B3E42">
              <w:t>broj</w:t>
            </w:r>
          </w:p>
        </w:tc>
        <w:tc>
          <w:tcPr>
            <w:tcW w:w="2310" w:type="dxa"/>
          </w:tcPr>
          <w:p w:rsidR="007E5FBF" w:rsidRPr="001B3E42" w:rsidRDefault="007E5FBF" w:rsidP="001B3E42">
            <w:pPr>
              <w:spacing w:after="0" w:line="240" w:lineRule="auto"/>
              <w:rPr>
                <w:sz w:val="24"/>
                <w:szCs w:val="24"/>
              </w:rPr>
            </w:pPr>
            <w:r w:rsidRPr="001B3E42">
              <w:rPr>
                <w:sz w:val="24"/>
                <w:szCs w:val="24"/>
              </w:rPr>
              <w:t>AKTIVNOST</w:t>
            </w:r>
          </w:p>
        </w:tc>
        <w:tc>
          <w:tcPr>
            <w:tcW w:w="2310" w:type="dxa"/>
          </w:tcPr>
          <w:p w:rsidR="007E5FBF" w:rsidRPr="001B3E42" w:rsidRDefault="007E5FBF" w:rsidP="001B3E42">
            <w:pPr>
              <w:spacing w:after="0" w:line="240" w:lineRule="auto"/>
              <w:rPr>
                <w:sz w:val="24"/>
                <w:szCs w:val="24"/>
              </w:rPr>
            </w:pPr>
            <w:r w:rsidRPr="001B3E42">
              <w:rPr>
                <w:sz w:val="24"/>
                <w:szCs w:val="24"/>
              </w:rPr>
              <w:t>ODGOVORNOST</w:t>
            </w:r>
          </w:p>
        </w:tc>
        <w:tc>
          <w:tcPr>
            <w:tcW w:w="6820" w:type="dxa"/>
          </w:tcPr>
          <w:p w:rsidR="007E5FBF" w:rsidRPr="001B3E42" w:rsidRDefault="007E5FBF" w:rsidP="009D3DA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RADNJE ZA PROVJERU</w:t>
            </w:r>
          </w:p>
        </w:tc>
        <w:tc>
          <w:tcPr>
            <w:tcW w:w="2122" w:type="dxa"/>
          </w:tcPr>
          <w:p w:rsidR="007E5FBF" w:rsidRPr="001B3E42" w:rsidRDefault="007E5FBF" w:rsidP="001B3E42">
            <w:pPr>
              <w:spacing w:after="0" w:line="240" w:lineRule="auto"/>
              <w:rPr>
                <w:sz w:val="24"/>
                <w:szCs w:val="24"/>
              </w:rPr>
            </w:pPr>
            <w:r w:rsidRPr="001B3E42">
              <w:rPr>
                <w:sz w:val="24"/>
                <w:szCs w:val="24"/>
              </w:rPr>
              <w:t>ROK</w:t>
            </w:r>
          </w:p>
        </w:tc>
      </w:tr>
      <w:tr w:rsidR="007E5FBF" w:rsidRPr="001B3E42" w:rsidTr="00514B84">
        <w:tc>
          <w:tcPr>
            <w:tcW w:w="658" w:type="dxa"/>
          </w:tcPr>
          <w:p w:rsidR="007E5FBF" w:rsidRPr="001B3E42" w:rsidRDefault="007E5FBF" w:rsidP="001B3E42">
            <w:pPr>
              <w:spacing w:after="0" w:line="240" w:lineRule="auto"/>
            </w:pPr>
          </w:p>
        </w:tc>
        <w:tc>
          <w:tcPr>
            <w:tcW w:w="13562" w:type="dxa"/>
            <w:gridSpan w:val="4"/>
          </w:tcPr>
          <w:p w:rsidR="007E5FBF" w:rsidRPr="001B3E42" w:rsidRDefault="007E5FBF" w:rsidP="001B3E42">
            <w:pPr>
              <w:spacing w:after="0" w:line="240" w:lineRule="auto"/>
              <w:jc w:val="center"/>
            </w:pPr>
            <w:r>
              <w:t>PROCEDURA ZAPRIMANJA RAČUNA I NIHOVE PROVJERE</w:t>
            </w:r>
          </w:p>
        </w:tc>
      </w:tr>
      <w:tr w:rsidR="007E5FBF" w:rsidRPr="001B3E42" w:rsidTr="00514B84">
        <w:tc>
          <w:tcPr>
            <w:tcW w:w="658" w:type="dxa"/>
          </w:tcPr>
          <w:p w:rsidR="007E5FBF" w:rsidRPr="001B3E42" w:rsidRDefault="007E5FBF" w:rsidP="001B3E42">
            <w:pPr>
              <w:spacing w:after="0" w:line="240" w:lineRule="auto"/>
            </w:pPr>
            <w:r w:rsidRPr="001B3E42">
              <w:t>1.</w:t>
            </w:r>
          </w:p>
        </w:tc>
        <w:tc>
          <w:tcPr>
            <w:tcW w:w="2310" w:type="dxa"/>
          </w:tcPr>
          <w:p w:rsidR="007E5FBF" w:rsidRPr="001B3E42" w:rsidRDefault="007E5FBF" w:rsidP="001B3E42">
            <w:pPr>
              <w:spacing w:after="0" w:line="240" w:lineRule="auto"/>
            </w:pPr>
            <w:r>
              <w:t>Zap</w:t>
            </w:r>
            <w:r w:rsidRPr="001B3E42">
              <w:t>rimljen račun dobavljača</w:t>
            </w:r>
          </w:p>
        </w:tc>
        <w:tc>
          <w:tcPr>
            <w:tcW w:w="2310" w:type="dxa"/>
          </w:tcPr>
          <w:p w:rsidR="007E5FBF" w:rsidRPr="001B3E42" w:rsidRDefault="00B841BA" w:rsidP="001B3E42">
            <w:pPr>
              <w:spacing w:after="0" w:line="240" w:lineRule="auto"/>
            </w:pPr>
            <w:r>
              <w:t>Voditelj računovodstva</w:t>
            </w:r>
          </w:p>
          <w:p w:rsidR="007E5FBF" w:rsidRPr="001B3E42" w:rsidRDefault="007E5FBF" w:rsidP="001B3E42">
            <w:pPr>
              <w:spacing w:after="0" w:line="240" w:lineRule="auto"/>
            </w:pPr>
          </w:p>
          <w:p w:rsidR="007E5FBF" w:rsidRPr="001B3E42" w:rsidRDefault="007E5FBF" w:rsidP="001B3E42">
            <w:pPr>
              <w:spacing w:after="0" w:line="240" w:lineRule="auto"/>
            </w:pPr>
          </w:p>
          <w:p w:rsidR="007E5FBF" w:rsidRPr="001B3E42" w:rsidRDefault="007E5FBF" w:rsidP="001B3E42">
            <w:pPr>
              <w:spacing w:after="0" w:line="240" w:lineRule="auto"/>
            </w:pPr>
          </w:p>
        </w:tc>
        <w:tc>
          <w:tcPr>
            <w:tcW w:w="6820" w:type="dxa"/>
          </w:tcPr>
          <w:p w:rsidR="007E5FBF" w:rsidRDefault="007E5FBF" w:rsidP="009D3DAE">
            <w:pPr>
              <w:spacing w:after="0" w:line="240" w:lineRule="auto"/>
            </w:pPr>
            <w:r>
              <w:t>-</w:t>
            </w:r>
            <w:r w:rsidRPr="001B3E42">
              <w:t>zaprima sve ulazne račune na koje stavlja prijemni štambilj sa datumom primitka</w:t>
            </w:r>
            <w:r>
              <w:t>,</w:t>
            </w:r>
          </w:p>
          <w:p w:rsidR="007E5FBF" w:rsidRDefault="007E5FBF" w:rsidP="00CD7EDB">
            <w:pPr>
              <w:spacing w:after="0" w:line="240" w:lineRule="auto"/>
            </w:pPr>
            <w:r>
              <w:t>-kompletira račun s kontrolnim listama (25.)</w:t>
            </w:r>
          </w:p>
          <w:p w:rsidR="007E5FBF" w:rsidRDefault="007E5FBF" w:rsidP="009D3DAE">
            <w:pPr>
              <w:spacing w:after="0" w:line="240" w:lineRule="auto"/>
            </w:pPr>
            <w:r>
              <w:t xml:space="preserve">-kompletira račun sa zapisnikom o isporučenoj robi ili izvršenoj usluzi (44.), </w:t>
            </w:r>
          </w:p>
          <w:p w:rsidR="007E5FBF" w:rsidRDefault="007E5FBF" w:rsidP="009D3DAE">
            <w:pPr>
              <w:spacing w:after="0" w:line="240" w:lineRule="auto"/>
            </w:pPr>
            <w:r>
              <w:t>-provjerava postoji li žig, potpis ili druga oznaka koja jamči istinitost isprave  te ju odobrava za evidentiranje (50.)</w:t>
            </w:r>
          </w:p>
          <w:p w:rsidR="007E5FBF" w:rsidRDefault="00B841BA" w:rsidP="009D3DAE">
            <w:pPr>
              <w:spacing w:after="0" w:line="240" w:lineRule="auto"/>
            </w:pPr>
            <w:r>
              <w:t>- upoznaje ravnatelja s pristiglim računom radi njegove ovjere</w:t>
            </w:r>
          </w:p>
          <w:p w:rsidR="007E5FBF" w:rsidRPr="001B3E42" w:rsidRDefault="007E5FBF" w:rsidP="001B3E42">
            <w:pPr>
              <w:spacing w:after="0" w:line="240" w:lineRule="auto"/>
            </w:pPr>
          </w:p>
        </w:tc>
        <w:tc>
          <w:tcPr>
            <w:tcW w:w="2122" w:type="dxa"/>
          </w:tcPr>
          <w:p w:rsidR="007E5FBF" w:rsidRPr="001B3E42" w:rsidRDefault="00B841BA" w:rsidP="001B3E42">
            <w:pPr>
              <w:spacing w:after="0" w:line="240" w:lineRule="auto"/>
            </w:pPr>
            <w:r>
              <w:t>- 2</w:t>
            </w:r>
            <w:r w:rsidR="007E5FBF">
              <w:t xml:space="preserve"> dana od zaprimanja računa</w:t>
            </w:r>
          </w:p>
        </w:tc>
      </w:tr>
      <w:tr w:rsidR="007E5FBF" w:rsidRPr="001B3E42" w:rsidTr="00514B84">
        <w:trPr>
          <w:trHeight w:val="3385"/>
        </w:trPr>
        <w:tc>
          <w:tcPr>
            <w:tcW w:w="658" w:type="dxa"/>
            <w:tcBorders>
              <w:bottom w:val="single" w:sz="4" w:space="0" w:color="auto"/>
            </w:tcBorders>
          </w:tcPr>
          <w:p w:rsidR="007E5FBF" w:rsidRPr="001B3E42" w:rsidRDefault="007E5FBF" w:rsidP="001B3E42">
            <w:pPr>
              <w:spacing w:after="0" w:line="240" w:lineRule="auto"/>
            </w:pPr>
            <w:r w:rsidRPr="001B3E42">
              <w:t>2.</w:t>
            </w:r>
          </w:p>
        </w:tc>
        <w:tc>
          <w:tcPr>
            <w:tcW w:w="2310" w:type="dxa"/>
            <w:tcBorders>
              <w:bottom w:val="single" w:sz="4" w:space="0" w:color="auto"/>
            </w:tcBorders>
          </w:tcPr>
          <w:p w:rsidR="007E5FBF" w:rsidRPr="001B3E42" w:rsidRDefault="007E5FBF" w:rsidP="001B3E42">
            <w:pPr>
              <w:spacing w:after="0" w:line="240" w:lineRule="auto"/>
            </w:pPr>
            <w:r>
              <w:t>R</w:t>
            </w:r>
            <w:r w:rsidRPr="001B3E42">
              <w:t>ačun dobavljača</w:t>
            </w:r>
            <w:r>
              <w:t xml:space="preserve"> zaprimljen i kontroliran od strane ravnatelja prosljeđuje se </w:t>
            </w:r>
            <w:r w:rsidR="007E78C5">
              <w:t>voditelju računovodstva - likvidatoru</w:t>
            </w:r>
          </w:p>
        </w:tc>
        <w:tc>
          <w:tcPr>
            <w:tcW w:w="2310" w:type="dxa"/>
            <w:tcBorders>
              <w:bottom w:val="single" w:sz="4" w:space="0" w:color="auto"/>
            </w:tcBorders>
          </w:tcPr>
          <w:p w:rsidR="007E5FBF" w:rsidRPr="001B3E42" w:rsidRDefault="007E78C5" w:rsidP="007E78C5">
            <w:pPr>
              <w:spacing w:after="0" w:line="240" w:lineRule="auto"/>
            </w:pPr>
            <w:r>
              <w:t>V</w:t>
            </w:r>
            <w:r w:rsidR="007E5FBF">
              <w:t>oditelj računovodstva</w:t>
            </w:r>
            <w:r>
              <w:t xml:space="preserve"> - likvidator</w:t>
            </w:r>
          </w:p>
        </w:tc>
        <w:tc>
          <w:tcPr>
            <w:tcW w:w="6820" w:type="dxa"/>
            <w:tcBorders>
              <w:bottom w:val="single" w:sz="4" w:space="0" w:color="auto"/>
            </w:tcBorders>
          </w:tcPr>
          <w:p w:rsidR="007E5FBF" w:rsidRDefault="007E5FBF" w:rsidP="001B3E42">
            <w:pPr>
              <w:spacing w:after="0" w:line="240" w:lineRule="auto"/>
            </w:pPr>
            <w:r>
              <w:t>-p</w:t>
            </w:r>
            <w:r w:rsidRPr="001B3E42">
              <w:t>rovodi formalnu provjeru svih elemenata računa i matematičke kontrole</w:t>
            </w:r>
            <w:r>
              <w:t xml:space="preserve"> (46., 49.)</w:t>
            </w:r>
            <w:r w:rsidRPr="001B3E42">
              <w:t xml:space="preserve">, </w:t>
            </w:r>
          </w:p>
          <w:p w:rsidR="007E5FBF" w:rsidRDefault="007E5FBF" w:rsidP="001B3E42">
            <w:pPr>
              <w:spacing w:after="0" w:line="240" w:lineRule="auto"/>
            </w:pPr>
            <w:r>
              <w:t>-kontrolira da li je prilikom preuzimanja robe utvrđena količina, stanje i kvaliteta zaprimljene robe te potpisana otpremnica od strane krajnjeg korisnika (43.)</w:t>
            </w:r>
          </w:p>
          <w:p w:rsidR="007E5FBF" w:rsidRDefault="007E5FBF" w:rsidP="001B3E42">
            <w:pPr>
              <w:spacing w:after="0" w:line="240" w:lineRule="auto"/>
            </w:pPr>
            <w:r>
              <w:t>-kontrolira sadrži li račun referencu na broj narudžbenice/ugovora na temelju kojeg su roba/usluge/radovi isporučeni/izvršeni (47.)</w:t>
            </w:r>
          </w:p>
          <w:p w:rsidR="007E5FBF" w:rsidRDefault="007E5FBF" w:rsidP="001B3E42">
            <w:pPr>
              <w:spacing w:after="0" w:line="240" w:lineRule="auto"/>
            </w:pPr>
            <w:r>
              <w:t>-kontrolira sadrži li račun detaljnu specifikaciju roba/usluga/radova iz narudžbenice/ugovora (48.)</w:t>
            </w:r>
          </w:p>
          <w:p w:rsidR="007E5FBF" w:rsidRDefault="007E5FBF" w:rsidP="001B3E42">
            <w:pPr>
              <w:spacing w:after="0" w:line="240" w:lineRule="auto"/>
            </w:pPr>
            <w:r>
              <w:t>-svakom računu dodjeljuje oznaku aktivnosti kojoj pripada, ekonomske klasifikacije i izvora financiranja (51.)</w:t>
            </w:r>
          </w:p>
          <w:p w:rsidR="007E5FBF" w:rsidRPr="001B3E42" w:rsidRDefault="007E5FBF" w:rsidP="00514B84">
            <w:pPr>
              <w:spacing w:after="0" w:line="240" w:lineRule="auto"/>
            </w:pPr>
            <w:r>
              <w:t xml:space="preserve">-sve to </w:t>
            </w:r>
            <w:r w:rsidRPr="001B3E42">
              <w:t>ovjerava svojim potpisom</w:t>
            </w:r>
          </w:p>
        </w:tc>
        <w:tc>
          <w:tcPr>
            <w:tcW w:w="2122" w:type="dxa"/>
            <w:tcBorders>
              <w:bottom w:val="single" w:sz="4" w:space="0" w:color="auto"/>
            </w:tcBorders>
          </w:tcPr>
          <w:p w:rsidR="007E5FBF" w:rsidRDefault="00B841BA" w:rsidP="001B3E42">
            <w:pPr>
              <w:spacing w:after="0" w:line="240" w:lineRule="auto"/>
            </w:pPr>
            <w:r>
              <w:t>-8</w:t>
            </w:r>
            <w:r w:rsidR="007E5FBF">
              <w:t xml:space="preserve"> dana od dana primitka računa, uključujući sve kontrole,</w:t>
            </w:r>
          </w:p>
          <w:p w:rsidR="007E5FBF" w:rsidRDefault="007E5FBF" w:rsidP="001B3E42">
            <w:pPr>
              <w:spacing w:after="0" w:line="240" w:lineRule="auto"/>
            </w:pPr>
          </w:p>
          <w:p w:rsidR="007E5FBF" w:rsidRPr="001B3E42" w:rsidRDefault="007E5FBF" w:rsidP="001B3E42">
            <w:pPr>
              <w:spacing w:after="0" w:line="240" w:lineRule="auto"/>
            </w:pPr>
          </w:p>
        </w:tc>
      </w:tr>
      <w:tr w:rsidR="007E5FBF" w:rsidRPr="001B3E42" w:rsidTr="00681812">
        <w:trPr>
          <w:trHeight w:val="1091"/>
        </w:trPr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</w:tcPr>
          <w:p w:rsidR="007E5FBF" w:rsidRPr="001B3E42" w:rsidRDefault="007E5FBF" w:rsidP="001B3E42">
            <w:r>
              <w:t>3.</w:t>
            </w:r>
          </w:p>
        </w:tc>
        <w:tc>
          <w:tcPr>
            <w:tcW w:w="2310" w:type="dxa"/>
            <w:tcBorders>
              <w:top w:val="single" w:sz="4" w:space="0" w:color="auto"/>
              <w:bottom w:val="single" w:sz="4" w:space="0" w:color="auto"/>
            </w:tcBorders>
          </w:tcPr>
          <w:p w:rsidR="007E5FBF" w:rsidRDefault="007E5FBF" w:rsidP="001B3E42">
            <w:r>
              <w:t>Račun dobavljača ovjeren potpisom likvidatora  ponovo ide  ravnatelju</w:t>
            </w:r>
          </w:p>
        </w:tc>
        <w:tc>
          <w:tcPr>
            <w:tcW w:w="2310" w:type="dxa"/>
            <w:tcBorders>
              <w:top w:val="single" w:sz="4" w:space="0" w:color="auto"/>
              <w:bottom w:val="single" w:sz="4" w:space="0" w:color="auto"/>
            </w:tcBorders>
          </w:tcPr>
          <w:p w:rsidR="007E5FBF" w:rsidRPr="001B3E42" w:rsidRDefault="007E5FBF" w:rsidP="001B3E42">
            <w:r>
              <w:t>Ravnatelj</w:t>
            </w:r>
          </w:p>
        </w:tc>
        <w:tc>
          <w:tcPr>
            <w:tcW w:w="6820" w:type="dxa"/>
            <w:tcBorders>
              <w:top w:val="single" w:sz="4" w:space="0" w:color="auto"/>
              <w:bottom w:val="single" w:sz="4" w:space="0" w:color="auto"/>
            </w:tcBorders>
          </w:tcPr>
          <w:p w:rsidR="007E5FBF" w:rsidRDefault="007E5FBF" w:rsidP="007E78C5">
            <w:r>
              <w:t>-nakon svih obavljenih kontrola i kompletiranja računa dobavljača s popratnim doku</w:t>
            </w:r>
            <w:r w:rsidR="007E78C5">
              <w:t>mentima, daje nalog za isplatu  s oznakom odobreno za isplatu</w:t>
            </w:r>
            <w:r>
              <w:t>)</w:t>
            </w:r>
          </w:p>
        </w:tc>
        <w:tc>
          <w:tcPr>
            <w:tcW w:w="2122" w:type="dxa"/>
            <w:tcBorders>
              <w:top w:val="single" w:sz="4" w:space="0" w:color="auto"/>
              <w:bottom w:val="single" w:sz="4" w:space="0" w:color="auto"/>
            </w:tcBorders>
          </w:tcPr>
          <w:p w:rsidR="007E5FBF" w:rsidRDefault="007E5FBF" w:rsidP="001B3E42">
            <w:r>
              <w:t>-isti dan</w:t>
            </w:r>
          </w:p>
        </w:tc>
      </w:tr>
      <w:tr w:rsidR="007E5FBF" w:rsidRPr="001B3E42" w:rsidTr="00514B84">
        <w:trPr>
          <w:trHeight w:val="1065"/>
        </w:trPr>
        <w:tc>
          <w:tcPr>
            <w:tcW w:w="658" w:type="dxa"/>
            <w:tcBorders>
              <w:top w:val="single" w:sz="4" w:space="0" w:color="auto"/>
            </w:tcBorders>
          </w:tcPr>
          <w:p w:rsidR="007E5FBF" w:rsidRDefault="007E5FBF" w:rsidP="001B3E42">
            <w:r>
              <w:t>4.</w:t>
            </w:r>
          </w:p>
          <w:p w:rsidR="007E5FBF" w:rsidRDefault="007E5FBF" w:rsidP="001B3E42"/>
        </w:tc>
        <w:tc>
          <w:tcPr>
            <w:tcW w:w="2310" w:type="dxa"/>
            <w:tcBorders>
              <w:top w:val="single" w:sz="4" w:space="0" w:color="auto"/>
            </w:tcBorders>
          </w:tcPr>
          <w:p w:rsidR="007E5FBF" w:rsidRDefault="007E5FBF" w:rsidP="001B3E42">
            <w:r>
              <w:t xml:space="preserve">Račun dobavljača odobren za plaćanje vraća se u trajno u računovodstvo </w:t>
            </w:r>
          </w:p>
        </w:tc>
        <w:tc>
          <w:tcPr>
            <w:tcW w:w="2310" w:type="dxa"/>
            <w:tcBorders>
              <w:top w:val="single" w:sz="4" w:space="0" w:color="auto"/>
            </w:tcBorders>
          </w:tcPr>
          <w:p w:rsidR="007E5FBF" w:rsidRPr="001B3E42" w:rsidRDefault="007E5FBF" w:rsidP="001B3E42">
            <w:r>
              <w:t>Voditelj računovodstva</w:t>
            </w:r>
          </w:p>
        </w:tc>
        <w:tc>
          <w:tcPr>
            <w:tcW w:w="6820" w:type="dxa"/>
            <w:tcBorders>
              <w:top w:val="single" w:sz="4" w:space="0" w:color="auto"/>
            </w:tcBorders>
          </w:tcPr>
          <w:p w:rsidR="007E5FBF" w:rsidRDefault="007E5FBF" w:rsidP="00514B84">
            <w:pPr>
              <w:spacing w:after="0" w:line="240" w:lineRule="auto"/>
            </w:pPr>
            <w:r>
              <w:t>-evidentira račune u računovodstvenom sustavu,</w:t>
            </w:r>
          </w:p>
          <w:p w:rsidR="007E5FBF" w:rsidRDefault="007E5FBF" w:rsidP="00514B84">
            <w:pPr>
              <w:spacing w:after="0" w:line="240" w:lineRule="auto"/>
            </w:pPr>
            <w:r>
              <w:t>-plaća račune u skladu s datumom dospijeća, vodeći računa o priljevu sredstava.</w:t>
            </w:r>
          </w:p>
        </w:tc>
        <w:tc>
          <w:tcPr>
            <w:tcW w:w="2122" w:type="dxa"/>
            <w:tcBorders>
              <w:top w:val="single" w:sz="4" w:space="0" w:color="auto"/>
            </w:tcBorders>
          </w:tcPr>
          <w:p w:rsidR="007E5FBF" w:rsidRDefault="007E5FBF" w:rsidP="001B3E42">
            <w:r>
              <w:t>-prema potrebi</w:t>
            </w:r>
          </w:p>
        </w:tc>
      </w:tr>
    </w:tbl>
    <w:p w:rsidR="007E5FBF" w:rsidRDefault="007E5FBF" w:rsidP="0072791C"/>
    <w:p w:rsidR="007E5FBF" w:rsidRDefault="007E5FBF" w:rsidP="005B2BF5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III. PROCEDURA IZDAVANJA NALOGA ZA SLUŽBENI PUT I NJIHOV OBRAČUN</w:t>
      </w:r>
      <w:r w:rsidRPr="000E0C26">
        <w:rPr>
          <w:b/>
          <w:sz w:val="24"/>
          <w:szCs w:val="24"/>
        </w:rPr>
        <w:t xml:space="preserve"> U </w:t>
      </w:r>
      <w:r w:rsidR="00681812">
        <w:rPr>
          <w:b/>
          <w:sz w:val="24"/>
          <w:szCs w:val="24"/>
        </w:rPr>
        <w:t xml:space="preserve">OŠ </w:t>
      </w:r>
      <w:r w:rsidR="00931A4A">
        <w:rPr>
          <w:b/>
          <w:sz w:val="24"/>
          <w:szCs w:val="24"/>
        </w:rPr>
        <w:t>IVANA KUKULJEVIĆA - BELIŠĆE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58"/>
        <w:gridCol w:w="2310"/>
        <w:gridCol w:w="2310"/>
        <w:gridCol w:w="6820"/>
        <w:gridCol w:w="2122"/>
      </w:tblGrid>
      <w:tr w:rsidR="007E5FBF" w:rsidRPr="001B3E42" w:rsidTr="00013E43">
        <w:tc>
          <w:tcPr>
            <w:tcW w:w="658" w:type="dxa"/>
          </w:tcPr>
          <w:p w:rsidR="007E5FBF" w:rsidRPr="001B3E42" w:rsidRDefault="007E5FBF" w:rsidP="00013E43">
            <w:pPr>
              <w:spacing w:after="0" w:line="240" w:lineRule="auto"/>
            </w:pPr>
            <w:r w:rsidRPr="001B3E42">
              <w:t>Redni</w:t>
            </w:r>
          </w:p>
          <w:p w:rsidR="007E5FBF" w:rsidRPr="001B3E42" w:rsidRDefault="007E5FBF" w:rsidP="00013E43">
            <w:pPr>
              <w:spacing w:after="0" w:line="240" w:lineRule="auto"/>
            </w:pPr>
            <w:r w:rsidRPr="001B3E42">
              <w:t>broj</w:t>
            </w:r>
          </w:p>
        </w:tc>
        <w:tc>
          <w:tcPr>
            <w:tcW w:w="2310" w:type="dxa"/>
          </w:tcPr>
          <w:p w:rsidR="007E5FBF" w:rsidRPr="001B3E42" w:rsidRDefault="007E5FBF" w:rsidP="00013E43">
            <w:pPr>
              <w:spacing w:after="0" w:line="240" w:lineRule="auto"/>
              <w:rPr>
                <w:sz w:val="24"/>
                <w:szCs w:val="24"/>
              </w:rPr>
            </w:pPr>
            <w:r w:rsidRPr="001B3E42">
              <w:rPr>
                <w:sz w:val="24"/>
                <w:szCs w:val="24"/>
              </w:rPr>
              <w:t>AKTIVNOST</w:t>
            </w:r>
          </w:p>
        </w:tc>
        <w:tc>
          <w:tcPr>
            <w:tcW w:w="2310" w:type="dxa"/>
          </w:tcPr>
          <w:p w:rsidR="007E5FBF" w:rsidRPr="001B3E42" w:rsidRDefault="007E5FBF" w:rsidP="00013E43">
            <w:pPr>
              <w:spacing w:after="0" w:line="240" w:lineRule="auto"/>
              <w:rPr>
                <w:sz w:val="24"/>
                <w:szCs w:val="24"/>
              </w:rPr>
            </w:pPr>
            <w:r w:rsidRPr="001B3E42">
              <w:rPr>
                <w:sz w:val="24"/>
                <w:szCs w:val="24"/>
              </w:rPr>
              <w:t>ODGOVORNOST</w:t>
            </w:r>
          </w:p>
        </w:tc>
        <w:tc>
          <w:tcPr>
            <w:tcW w:w="6820" w:type="dxa"/>
          </w:tcPr>
          <w:p w:rsidR="007E5FBF" w:rsidRPr="001B3E42" w:rsidRDefault="007E5FBF" w:rsidP="00013E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RADNJE ZA PROVJERU</w:t>
            </w:r>
          </w:p>
        </w:tc>
        <w:tc>
          <w:tcPr>
            <w:tcW w:w="2122" w:type="dxa"/>
          </w:tcPr>
          <w:p w:rsidR="007E5FBF" w:rsidRPr="001B3E42" w:rsidRDefault="007E5FBF" w:rsidP="00013E43">
            <w:pPr>
              <w:spacing w:after="0" w:line="240" w:lineRule="auto"/>
              <w:rPr>
                <w:sz w:val="24"/>
                <w:szCs w:val="24"/>
              </w:rPr>
            </w:pPr>
            <w:r w:rsidRPr="001B3E42">
              <w:rPr>
                <w:sz w:val="24"/>
                <w:szCs w:val="24"/>
              </w:rPr>
              <w:t>ROK</w:t>
            </w:r>
          </w:p>
        </w:tc>
      </w:tr>
      <w:tr w:rsidR="007E5FBF" w:rsidRPr="001B3E42" w:rsidTr="00013E43">
        <w:tc>
          <w:tcPr>
            <w:tcW w:w="658" w:type="dxa"/>
          </w:tcPr>
          <w:p w:rsidR="007E5FBF" w:rsidRPr="001B3E42" w:rsidRDefault="007E5FBF" w:rsidP="00013E43">
            <w:pPr>
              <w:spacing w:after="0" w:line="240" w:lineRule="auto"/>
            </w:pPr>
          </w:p>
        </w:tc>
        <w:tc>
          <w:tcPr>
            <w:tcW w:w="13562" w:type="dxa"/>
            <w:gridSpan w:val="4"/>
          </w:tcPr>
          <w:p w:rsidR="007E5FBF" w:rsidRPr="001B3E42" w:rsidRDefault="007E5FBF" w:rsidP="00013E43">
            <w:pPr>
              <w:spacing w:after="0" w:line="240" w:lineRule="auto"/>
              <w:jc w:val="center"/>
            </w:pPr>
            <w:r>
              <w:t>PROCEDURA IZDAVANJA I OBRAČUNA NALOGA ZA SLUŽBENA PUTOVANJA</w:t>
            </w:r>
          </w:p>
        </w:tc>
      </w:tr>
      <w:tr w:rsidR="007E5FBF" w:rsidRPr="001B3E42" w:rsidTr="00013E43">
        <w:tc>
          <w:tcPr>
            <w:tcW w:w="658" w:type="dxa"/>
          </w:tcPr>
          <w:p w:rsidR="007E5FBF" w:rsidRPr="001B3E42" w:rsidRDefault="007E5FBF" w:rsidP="00013E43">
            <w:pPr>
              <w:spacing w:after="0" w:line="240" w:lineRule="auto"/>
            </w:pPr>
            <w:r w:rsidRPr="001B3E42">
              <w:t>1.</w:t>
            </w:r>
          </w:p>
        </w:tc>
        <w:tc>
          <w:tcPr>
            <w:tcW w:w="2310" w:type="dxa"/>
          </w:tcPr>
          <w:p w:rsidR="007E5FBF" w:rsidRPr="001B3E42" w:rsidRDefault="007E5FBF" w:rsidP="00013E43">
            <w:pPr>
              <w:spacing w:after="0" w:line="240" w:lineRule="auto"/>
            </w:pPr>
            <w:r>
              <w:t>Prijedlog  za upućivanje zaposlenika na službeni put</w:t>
            </w:r>
          </w:p>
        </w:tc>
        <w:tc>
          <w:tcPr>
            <w:tcW w:w="2310" w:type="dxa"/>
          </w:tcPr>
          <w:p w:rsidR="007E5FBF" w:rsidRPr="001B3E42" w:rsidRDefault="007E5FBF" w:rsidP="00013E43">
            <w:pPr>
              <w:spacing w:after="0" w:line="240" w:lineRule="auto"/>
            </w:pPr>
            <w:r>
              <w:t>Ravnatelj</w:t>
            </w:r>
            <w:r w:rsidRPr="001B3E42">
              <w:t xml:space="preserve"> škole </w:t>
            </w:r>
          </w:p>
          <w:p w:rsidR="007E5FBF" w:rsidRPr="001B3E42" w:rsidRDefault="007E5FBF" w:rsidP="00013E43">
            <w:pPr>
              <w:spacing w:after="0" w:line="240" w:lineRule="auto"/>
            </w:pPr>
          </w:p>
          <w:p w:rsidR="007E5FBF" w:rsidRPr="001B3E42" w:rsidRDefault="007E5FBF" w:rsidP="00013E43">
            <w:pPr>
              <w:spacing w:after="0" w:line="240" w:lineRule="auto"/>
            </w:pPr>
          </w:p>
          <w:p w:rsidR="007E5FBF" w:rsidRPr="001B3E42" w:rsidRDefault="007E5FBF" w:rsidP="00013E43">
            <w:pPr>
              <w:spacing w:after="0" w:line="240" w:lineRule="auto"/>
            </w:pPr>
          </w:p>
        </w:tc>
        <w:tc>
          <w:tcPr>
            <w:tcW w:w="6820" w:type="dxa"/>
          </w:tcPr>
          <w:p w:rsidR="007E5FBF" w:rsidRDefault="007E5FBF" w:rsidP="00013E43">
            <w:pPr>
              <w:spacing w:after="0" w:line="240" w:lineRule="auto"/>
            </w:pPr>
            <w:r>
              <w:t>-daje prijedlog za službeni put za potrebe obavljanja poslova u interesu škole,</w:t>
            </w:r>
          </w:p>
          <w:p w:rsidR="007E5FBF" w:rsidRDefault="007E5FBF" w:rsidP="00013E43">
            <w:pPr>
              <w:spacing w:after="0" w:line="240" w:lineRule="auto"/>
            </w:pPr>
            <w:r>
              <w:t>-daje prijedlog za stručno usavršavanje iz kataloga MZOŠ-a i županijska stručna vijeća, te za druga usavršavanja organizirana od strane stručnih udruga,</w:t>
            </w:r>
          </w:p>
          <w:p w:rsidR="007E5FBF" w:rsidRDefault="007E5FBF" w:rsidP="00013E43">
            <w:pPr>
              <w:spacing w:after="0" w:line="240" w:lineRule="auto"/>
            </w:pPr>
            <w:r>
              <w:t>-p</w:t>
            </w:r>
            <w:r w:rsidRPr="001B3E42">
              <w:t>rovjera da li je prijedlog u skladu s financijskim planom/proračunom</w:t>
            </w:r>
          </w:p>
          <w:p w:rsidR="007E5FBF" w:rsidRDefault="007E5FBF" w:rsidP="00013E43">
            <w:pPr>
              <w:spacing w:after="0" w:line="240" w:lineRule="auto"/>
            </w:pPr>
            <w:r>
              <w:t xml:space="preserve">-ako je u skladu, daje usmeni nalog </w:t>
            </w:r>
            <w:r w:rsidR="00931A4A">
              <w:t>financijskom referentu</w:t>
            </w:r>
            <w:r w:rsidR="007E78C5">
              <w:t>-blagajniku za izdavanje N</w:t>
            </w:r>
            <w:r>
              <w:t>aloga za službeno putovanje</w:t>
            </w:r>
          </w:p>
          <w:p w:rsidR="007E5FBF" w:rsidRDefault="007E5FBF" w:rsidP="00013E43">
            <w:pPr>
              <w:spacing w:after="0" w:line="240" w:lineRule="auto"/>
            </w:pPr>
            <w:r>
              <w:t xml:space="preserve">-odobrava plan i program izvanučioničke nastave i škole u prirodi </w:t>
            </w:r>
          </w:p>
          <w:p w:rsidR="007E5FBF" w:rsidRDefault="007E5FBF" w:rsidP="00013E43">
            <w:pPr>
              <w:spacing w:after="0" w:line="240" w:lineRule="auto"/>
            </w:pPr>
            <w:r>
              <w:t>-odobrava akontaciju za službeni put, ako je putovanje višednevno</w:t>
            </w:r>
          </w:p>
          <w:p w:rsidR="007E5FBF" w:rsidRPr="001B3E42" w:rsidRDefault="007E5FBF" w:rsidP="00013E43">
            <w:pPr>
              <w:spacing w:after="0" w:line="240" w:lineRule="auto"/>
            </w:pPr>
            <w:r>
              <w:t>-sve to ovjerava svojim potpisom</w:t>
            </w:r>
          </w:p>
        </w:tc>
        <w:tc>
          <w:tcPr>
            <w:tcW w:w="2122" w:type="dxa"/>
          </w:tcPr>
          <w:p w:rsidR="007E5FBF" w:rsidRPr="001B3E42" w:rsidRDefault="007E5FBF" w:rsidP="00013E43">
            <w:pPr>
              <w:spacing w:after="0" w:line="240" w:lineRule="auto"/>
            </w:pPr>
            <w:r>
              <w:t>- tijekom godine</w:t>
            </w:r>
          </w:p>
        </w:tc>
      </w:tr>
      <w:tr w:rsidR="007E5FBF" w:rsidRPr="001B3E42" w:rsidTr="008915BF">
        <w:trPr>
          <w:trHeight w:val="1058"/>
        </w:trPr>
        <w:tc>
          <w:tcPr>
            <w:tcW w:w="658" w:type="dxa"/>
            <w:tcBorders>
              <w:bottom w:val="single" w:sz="4" w:space="0" w:color="auto"/>
            </w:tcBorders>
          </w:tcPr>
          <w:p w:rsidR="007E5FBF" w:rsidRPr="001B3E42" w:rsidRDefault="007E5FBF" w:rsidP="00013E43">
            <w:pPr>
              <w:spacing w:after="0" w:line="240" w:lineRule="auto"/>
            </w:pPr>
            <w:r w:rsidRPr="001B3E42">
              <w:t>2.</w:t>
            </w:r>
          </w:p>
        </w:tc>
        <w:tc>
          <w:tcPr>
            <w:tcW w:w="2310" w:type="dxa"/>
            <w:tcBorders>
              <w:bottom w:val="single" w:sz="4" w:space="0" w:color="auto"/>
            </w:tcBorders>
          </w:tcPr>
          <w:p w:rsidR="007E5FBF" w:rsidRPr="001B3E42" w:rsidRDefault="007E5FBF" w:rsidP="00013E43">
            <w:pPr>
              <w:spacing w:after="0" w:line="240" w:lineRule="auto"/>
            </w:pPr>
            <w:r>
              <w:t>Izdavanje Naloga za službeno putovanje</w:t>
            </w:r>
          </w:p>
        </w:tc>
        <w:tc>
          <w:tcPr>
            <w:tcW w:w="2310" w:type="dxa"/>
            <w:tcBorders>
              <w:bottom w:val="single" w:sz="4" w:space="0" w:color="auto"/>
            </w:tcBorders>
          </w:tcPr>
          <w:p w:rsidR="007E5FBF" w:rsidRPr="001B3E42" w:rsidRDefault="00931A4A" w:rsidP="00013E43">
            <w:pPr>
              <w:spacing w:after="0" w:line="240" w:lineRule="auto"/>
            </w:pPr>
            <w:r>
              <w:t>Financijski referent</w:t>
            </w:r>
            <w:r w:rsidR="007E78C5">
              <w:t>-blagajnik</w:t>
            </w:r>
          </w:p>
        </w:tc>
        <w:tc>
          <w:tcPr>
            <w:tcW w:w="6820" w:type="dxa"/>
            <w:tcBorders>
              <w:bottom w:val="single" w:sz="4" w:space="0" w:color="auto"/>
            </w:tcBorders>
          </w:tcPr>
          <w:p w:rsidR="007E5FBF" w:rsidRDefault="007E5FBF" w:rsidP="00013E43">
            <w:pPr>
              <w:spacing w:after="0" w:line="240" w:lineRule="auto"/>
            </w:pPr>
            <w:r>
              <w:t>-po usmenom nalogu ravnatelja izdaje Nalog za službeno putovanje i upisuje ga u Knjigu naloga,</w:t>
            </w:r>
            <w:r w:rsidRPr="001B3E42">
              <w:t xml:space="preserve"> </w:t>
            </w:r>
          </w:p>
          <w:p w:rsidR="007E5FBF" w:rsidRPr="001B3E42" w:rsidRDefault="00931A4A" w:rsidP="00931A4A">
            <w:pPr>
              <w:spacing w:after="0" w:line="240" w:lineRule="auto"/>
            </w:pPr>
            <w:r>
              <w:t>-utvrđuje</w:t>
            </w:r>
            <w:r w:rsidR="007E5FBF">
              <w:t xml:space="preserve"> visin</w:t>
            </w:r>
            <w:r>
              <w:t>u</w:t>
            </w:r>
            <w:r w:rsidR="007E5FBF">
              <w:t xml:space="preserve"> potrebne akontacije, te j</w:t>
            </w:r>
            <w:r>
              <w:t>u</w:t>
            </w:r>
            <w:r w:rsidR="007E5FBF">
              <w:t xml:space="preserve">  isplaćuje.</w:t>
            </w:r>
          </w:p>
        </w:tc>
        <w:tc>
          <w:tcPr>
            <w:tcW w:w="2122" w:type="dxa"/>
            <w:tcBorders>
              <w:bottom w:val="single" w:sz="4" w:space="0" w:color="auto"/>
            </w:tcBorders>
          </w:tcPr>
          <w:p w:rsidR="007E5FBF" w:rsidRPr="001B3E42" w:rsidRDefault="007E5FBF" w:rsidP="00013E43">
            <w:pPr>
              <w:spacing w:after="0" w:line="240" w:lineRule="auto"/>
            </w:pPr>
            <w:r>
              <w:t>-dva dana prije putovanja</w:t>
            </w:r>
          </w:p>
        </w:tc>
      </w:tr>
      <w:tr w:rsidR="007E5FBF" w:rsidRPr="001B3E42" w:rsidTr="00681812">
        <w:trPr>
          <w:trHeight w:val="695"/>
        </w:trPr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</w:tcPr>
          <w:p w:rsidR="007E5FBF" w:rsidRPr="001B3E42" w:rsidRDefault="007E5FBF" w:rsidP="00013E43">
            <w:r>
              <w:t>3.</w:t>
            </w:r>
          </w:p>
        </w:tc>
        <w:tc>
          <w:tcPr>
            <w:tcW w:w="2310" w:type="dxa"/>
            <w:tcBorders>
              <w:top w:val="single" w:sz="4" w:space="0" w:color="auto"/>
              <w:bottom w:val="single" w:sz="4" w:space="0" w:color="auto"/>
            </w:tcBorders>
          </w:tcPr>
          <w:p w:rsidR="007E5FBF" w:rsidRDefault="007E5FBF" w:rsidP="00013E43">
            <w:r>
              <w:t>Obračun Naloga za službeno putovanje</w:t>
            </w:r>
          </w:p>
        </w:tc>
        <w:tc>
          <w:tcPr>
            <w:tcW w:w="2310" w:type="dxa"/>
            <w:tcBorders>
              <w:top w:val="single" w:sz="4" w:space="0" w:color="auto"/>
              <w:bottom w:val="single" w:sz="4" w:space="0" w:color="auto"/>
            </w:tcBorders>
          </w:tcPr>
          <w:p w:rsidR="007E5FBF" w:rsidRDefault="007E5FBF" w:rsidP="00013E43">
            <w:r>
              <w:t>Osoba koje je bila na službenom putu</w:t>
            </w:r>
          </w:p>
          <w:p w:rsidR="007E5FBF" w:rsidRDefault="007E5FBF" w:rsidP="00013E43"/>
          <w:p w:rsidR="007E5FBF" w:rsidRDefault="007E5FBF" w:rsidP="00013E43"/>
          <w:p w:rsidR="007E5FBF" w:rsidRDefault="007E5FBF" w:rsidP="00013E43"/>
          <w:p w:rsidR="007E5FBF" w:rsidRDefault="00931A4A" w:rsidP="00013E43">
            <w:r>
              <w:t>Financijski referent</w:t>
            </w:r>
            <w:r w:rsidR="007E78C5">
              <w:t>-blagajnik</w:t>
            </w:r>
          </w:p>
        </w:tc>
        <w:tc>
          <w:tcPr>
            <w:tcW w:w="6820" w:type="dxa"/>
            <w:tcBorders>
              <w:top w:val="single" w:sz="4" w:space="0" w:color="auto"/>
              <w:bottom w:val="single" w:sz="4" w:space="0" w:color="auto"/>
            </w:tcBorders>
          </w:tcPr>
          <w:p w:rsidR="007E5FBF" w:rsidRDefault="007E5FBF" w:rsidP="00CC1DAC">
            <w:pPr>
              <w:pStyle w:val="Normaliza"/>
            </w:pPr>
            <w:r>
              <w:t>-popunjava dijelove Naloga za službeni put (datum i vrijeme polaska na službeni put, datum i vrijeme dolaska sa službenog puta, početno i završno stanje brojila  ako je koristio osobni automobil)                                 -prilaže dokumentaciju potrebnu za obračun troškova putovanja (karte prijevoznika u odlasku i povratku, račun za noćenje, parkirališne karte ako je koristio osobni automobil i dr.)                                                                        -sastavlja pisano izvješće o rezultatima službenog putovanja                         -sve to ovjerava svojim potpisom</w:t>
            </w:r>
          </w:p>
          <w:p w:rsidR="007E5FBF" w:rsidRDefault="007E5FBF" w:rsidP="00CC1DAC">
            <w:pPr>
              <w:pStyle w:val="Normaliza"/>
            </w:pPr>
            <w:r>
              <w:t xml:space="preserve">-obračunava troškove po priloženoj dokumentaciji,                                          -potpisuje Nalog na mjestu likvidatora,                                                               -obračunati Nalog daje na potpis ravnatelju,                                                     </w:t>
            </w:r>
          </w:p>
        </w:tc>
        <w:tc>
          <w:tcPr>
            <w:tcW w:w="2122" w:type="dxa"/>
            <w:tcBorders>
              <w:top w:val="single" w:sz="4" w:space="0" w:color="auto"/>
              <w:bottom w:val="single" w:sz="4" w:space="0" w:color="auto"/>
            </w:tcBorders>
          </w:tcPr>
          <w:p w:rsidR="007E5FBF" w:rsidRDefault="007E5FBF" w:rsidP="00013E43">
            <w:r>
              <w:t>-u roku tri dana od povratka sa službenog puta</w:t>
            </w:r>
          </w:p>
        </w:tc>
      </w:tr>
      <w:tr w:rsidR="007E5FBF" w:rsidRPr="001B3E42" w:rsidTr="00681812">
        <w:trPr>
          <w:trHeight w:val="381"/>
        </w:trPr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</w:tcPr>
          <w:p w:rsidR="007E5FBF" w:rsidRDefault="007E5FBF" w:rsidP="00013E43">
            <w:r>
              <w:t>4.</w:t>
            </w:r>
          </w:p>
        </w:tc>
        <w:tc>
          <w:tcPr>
            <w:tcW w:w="2310" w:type="dxa"/>
            <w:tcBorders>
              <w:top w:val="single" w:sz="4" w:space="0" w:color="auto"/>
              <w:bottom w:val="single" w:sz="4" w:space="0" w:color="auto"/>
            </w:tcBorders>
          </w:tcPr>
          <w:p w:rsidR="007E5FBF" w:rsidRDefault="007E5FBF" w:rsidP="00013E43">
            <w:r>
              <w:t>Isplata Naloga za službeno putovanje</w:t>
            </w:r>
          </w:p>
        </w:tc>
        <w:tc>
          <w:tcPr>
            <w:tcW w:w="2310" w:type="dxa"/>
            <w:tcBorders>
              <w:top w:val="single" w:sz="4" w:space="0" w:color="auto"/>
              <w:bottom w:val="single" w:sz="4" w:space="0" w:color="auto"/>
            </w:tcBorders>
          </w:tcPr>
          <w:p w:rsidR="007E5FBF" w:rsidRDefault="007E78C5" w:rsidP="007E78C5">
            <w:r>
              <w:t>Blagajnik, V</w:t>
            </w:r>
            <w:r w:rsidR="007E5FBF">
              <w:t>oditelj računovodstva</w:t>
            </w:r>
          </w:p>
        </w:tc>
        <w:tc>
          <w:tcPr>
            <w:tcW w:w="6820" w:type="dxa"/>
            <w:tcBorders>
              <w:top w:val="single" w:sz="4" w:space="0" w:color="auto"/>
              <w:bottom w:val="single" w:sz="4" w:space="0" w:color="auto"/>
            </w:tcBorders>
          </w:tcPr>
          <w:p w:rsidR="007E5FBF" w:rsidRDefault="007E5FBF" w:rsidP="00796EA8">
            <w:pPr>
              <w:spacing w:line="240" w:lineRule="auto"/>
            </w:pPr>
            <w:r>
              <w:t>-provodi formalnu i matematičku kontrolu obračunatog Naloga,                  -podiže novac sa žiro-računa škole i vrši isplatu,                                                 -evidentira isplatu u računovodstvenom sustavu.</w:t>
            </w:r>
          </w:p>
        </w:tc>
        <w:tc>
          <w:tcPr>
            <w:tcW w:w="2122" w:type="dxa"/>
            <w:tcBorders>
              <w:top w:val="single" w:sz="4" w:space="0" w:color="auto"/>
              <w:bottom w:val="single" w:sz="4" w:space="0" w:color="auto"/>
            </w:tcBorders>
          </w:tcPr>
          <w:p w:rsidR="007E5FBF" w:rsidRDefault="007E5FBF" w:rsidP="00013E43">
            <w:r>
              <w:t>-ovisno o stanju novca na žiro-računu škole</w:t>
            </w:r>
          </w:p>
        </w:tc>
      </w:tr>
    </w:tbl>
    <w:p w:rsidR="007E5FBF" w:rsidRPr="000E0C26" w:rsidRDefault="007E5FBF" w:rsidP="00FA4F49"/>
    <w:sectPr w:rsidR="007E5FBF" w:rsidRPr="000E0C26" w:rsidSect="00681812">
      <w:pgSz w:w="16838" w:h="11906" w:orient="landscape"/>
      <w:pgMar w:top="709" w:right="1417" w:bottom="18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70F2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4FC9CC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BE3C915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396B5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9F24BC4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36EC17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75696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996FE0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6F67B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196F0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9FB0587"/>
    <w:multiLevelType w:val="hybridMultilevel"/>
    <w:tmpl w:val="9D449EF4"/>
    <w:lvl w:ilvl="0" w:tplc="CC4E50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A346D"/>
    <w:rsid w:val="0001210B"/>
    <w:rsid w:val="00013E43"/>
    <w:rsid w:val="0001566E"/>
    <w:rsid w:val="000D0094"/>
    <w:rsid w:val="000D7359"/>
    <w:rsid w:val="000E0C26"/>
    <w:rsid w:val="001975B9"/>
    <w:rsid w:val="001B3E42"/>
    <w:rsid w:val="00211058"/>
    <w:rsid w:val="00214C3E"/>
    <w:rsid w:val="00376FA7"/>
    <w:rsid w:val="003A346D"/>
    <w:rsid w:val="004412DB"/>
    <w:rsid w:val="004D357E"/>
    <w:rsid w:val="00514B84"/>
    <w:rsid w:val="00522E9B"/>
    <w:rsid w:val="005545C0"/>
    <w:rsid w:val="00573BCE"/>
    <w:rsid w:val="005B2BF5"/>
    <w:rsid w:val="00611C0C"/>
    <w:rsid w:val="00616CDA"/>
    <w:rsid w:val="00681812"/>
    <w:rsid w:val="006B047C"/>
    <w:rsid w:val="006B60A4"/>
    <w:rsid w:val="006C4474"/>
    <w:rsid w:val="006D2AE0"/>
    <w:rsid w:val="006E50A7"/>
    <w:rsid w:val="00724FF4"/>
    <w:rsid w:val="0072791C"/>
    <w:rsid w:val="00751629"/>
    <w:rsid w:val="00770681"/>
    <w:rsid w:val="00796EA8"/>
    <w:rsid w:val="007E5FBF"/>
    <w:rsid w:val="007E78C5"/>
    <w:rsid w:val="008915BF"/>
    <w:rsid w:val="008F447A"/>
    <w:rsid w:val="0091302B"/>
    <w:rsid w:val="00931A4A"/>
    <w:rsid w:val="00960F6F"/>
    <w:rsid w:val="009B2A5C"/>
    <w:rsid w:val="009D3DAE"/>
    <w:rsid w:val="009E167A"/>
    <w:rsid w:val="00A47DBB"/>
    <w:rsid w:val="00AC2935"/>
    <w:rsid w:val="00AF2DA2"/>
    <w:rsid w:val="00AF513F"/>
    <w:rsid w:val="00B149D7"/>
    <w:rsid w:val="00B45578"/>
    <w:rsid w:val="00B841BA"/>
    <w:rsid w:val="00BA04BB"/>
    <w:rsid w:val="00BE6844"/>
    <w:rsid w:val="00C13EEF"/>
    <w:rsid w:val="00CC1DAC"/>
    <w:rsid w:val="00CC59AA"/>
    <w:rsid w:val="00CD7EDB"/>
    <w:rsid w:val="00D003B9"/>
    <w:rsid w:val="00D21E3B"/>
    <w:rsid w:val="00D42A49"/>
    <w:rsid w:val="00D638B2"/>
    <w:rsid w:val="00D81663"/>
    <w:rsid w:val="00D96D49"/>
    <w:rsid w:val="00E02C55"/>
    <w:rsid w:val="00E06508"/>
    <w:rsid w:val="00E550B6"/>
    <w:rsid w:val="00F0053D"/>
    <w:rsid w:val="00F016F7"/>
    <w:rsid w:val="00F43543"/>
    <w:rsid w:val="00F72453"/>
    <w:rsid w:val="00F96CFB"/>
    <w:rsid w:val="00FA4F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210B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A346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514B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11058"/>
    <w:rPr>
      <w:rFonts w:ascii="Times New Roman" w:hAnsi="Times New Roman" w:cs="Times New Roman"/>
      <w:sz w:val="2"/>
      <w:lang w:eastAsia="en-US"/>
    </w:rPr>
  </w:style>
  <w:style w:type="paragraph" w:customStyle="1" w:styleId="Normaliza">
    <w:name w:val="Normal + iza:"/>
    <w:basedOn w:val="Normal"/>
    <w:uiPriority w:val="99"/>
    <w:rsid w:val="00CC1DAC"/>
    <w:pPr>
      <w:spacing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885</Words>
  <Characters>5046</Characters>
  <Application>Microsoft Office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PROCEDURA STVARANJA OBVEZA U OSNOVNOJ ŠKOLI DRAGUTINA DOMJANIĆA, SVETI IVAN ZELINA – kada nije potrebna procedura javne nabave</vt:lpstr>
      <vt:lpstr>PROCEDURA STVARANJA OBVEZA U OSNOVNOJ ŠKOLI DRAGUTINA DOMJANIĆA, SVETI IVAN ZELINA – kada nije potrebna procedura javne nabave</vt:lpstr>
    </vt:vector>
  </TitlesOfParts>
  <Company>Korisnik</Company>
  <LinksUpToDate>false</LinksUpToDate>
  <CharactersWithSpaces>5920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PROCEDURA STVARANJA OBVEZA U OSNOVNOJ ŠKOLI DRAGUTINA DOMJANIĆA, SVETI IVAN ZELINA – kada nije potrebna procedura javne nabave</dc:title>
  <dc:creator>Korisnik</dc:creator>
  <cp:lastModifiedBy>Marija</cp:lastModifiedBy>
  <cp:revision>4</cp:revision>
  <cp:lastPrinted>2012-01-27T08:40:00Z</cp:lastPrinted>
  <dcterms:created xsi:type="dcterms:W3CDTF">2012-11-08T08:05:00Z</dcterms:created>
  <dcterms:modified xsi:type="dcterms:W3CDTF">2012-11-08T08:48:00Z</dcterms:modified>
</cp:coreProperties>
</file>